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37" w:rsidRPr="00A21BC9" w:rsidRDefault="00EC7B37" w:rsidP="0099424C">
      <w:pPr>
        <w:rPr>
          <w:rFonts w:ascii="Times New Roman" w:hAnsi="Times New Roman" w:cs="Times New Roman"/>
          <w:b/>
          <w:sz w:val="26"/>
          <w:szCs w:val="26"/>
        </w:rPr>
      </w:pPr>
    </w:p>
    <w:p w:rsidR="00E30D93" w:rsidRPr="00A21BC9" w:rsidRDefault="00E30D93" w:rsidP="00AF6B4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6B48" w:rsidRPr="00A21BC9" w:rsidRDefault="00AF6B48" w:rsidP="0099424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1BC9">
        <w:rPr>
          <w:rFonts w:ascii="Times New Roman" w:hAnsi="Times New Roman" w:cs="Times New Roman"/>
          <w:b/>
          <w:sz w:val="26"/>
          <w:szCs w:val="26"/>
        </w:rPr>
        <w:t>TÜRKİYE BÜYÜK MİLLET MECLİSİ BAŞKANLIĞI’NA</w:t>
      </w:r>
    </w:p>
    <w:p w:rsidR="0099424C" w:rsidRPr="00A21BC9" w:rsidRDefault="0099424C" w:rsidP="0099424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6B48" w:rsidRPr="00A21BC9" w:rsidRDefault="00AF6B48" w:rsidP="00446FC2">
      <w:pPr>
        <w:jc w:val="both"/>
        <w:rPr>
          <w:rFonts w:ascii="Times New Roman" w:hAnsi="Times New Roman" w:cs="Times New Roman"/>
          <w:sz w:val="26"/>
          <w:szCs w:val="26"/>
        </w:rPr>
      </w:pPr>
      <w:r w:rsidRPr="00A21BC9">
        <w:rPr>
          <w:rFonts w:ascii="Times New Roman" w:hAnsi="Times New Roman" w:cs="Times New Roman"/>
          <w:sz w:val="26"/>
          <w:szCs w:val="26"/>
        </w:rPr>
        <w:t xml:space="preserve">Aşağıdaki sorularımın </w:t>
      </w:r>
      <w:r w:rsidR="00FC23FF" w:rsidRPr="00A21BC9">
        <w:rPr>
          <w:rFonts w:ascii="Times New Roman" w:hAnsi="Times New Roman" w:cs="Times New Roman"/>
          <w:b/>
          <w:sz w:val="26"/>
          <w:szCs w:val="26"/>
        </w:rPr>
        <w:t>Sağlık</w:t>
      </w:r>
      <w:r w:rsidRPr="00A21BC9">
        <w:rPr>
          <w:rFonts w:ascii="Times New Roman" w:hAnsi="Times New Roman" w:cs="Times New Roman"/>
          <w:b/>
          <w:sz w:val="26"/>
          <w:szCs w:val="26"/>
        </w:rPr>
        <w:t xml:space="preserve"> Bakanı Sayın </w:t>
      </w:r>
      <w:r w:rsidR="00FC23FF" w:rsidRPr="00A21BC9">
        <w:rPr>
          <w:rFonts w:ascii="Times New Roman" w:hAnsi="Times New Roman" w:cs="Times New Roman"/>
          <w:b/>
          <w:sz w:val="26"/>
          <w:szCs w:val="26"/>
        </w:rPr>
        <w:t>Fahrettin Koca</w:t>
      </w:r>
      <w:r w:rsidRPr="00A21BC9">
        <w:rPr>
          <w:rFonts w:ascii="Times New Roman" w:hAnsi="Times New Roman" w:cs="Times New Roman"/>
          <w:sz w:val="26"/>
          <w:szCs w:val="26"/>
        </w:rPr>
        <w:t xml:space="preserve"> tarafından yazılı olarak cevaplandırılmasını saygılarımla arz ederim.</w:t>
      </w:r>
    </w:p>
    <w:p w:rsidR="00446FC2" w:rsidRPr="00A21BC9" w:rsidRDefault="00446FC2" w:rsidP="00446F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46FC2" w:rsidRPr="00A21BC9" w:rsidRDefault="00446FC2" w:rsidP="00446F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46FC2" w:rsidRPr="00A21BC9" w:rsidRDefault="00446FC2" w:rsidP="00446F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D389E" w:rsidRPr="00A21BC9" w:rsidRDefault="00DD389E" w:rsidP="00AF6B48">
      <w:pPr>
        <w:rPr>
          <w:rFonts w:ascii="Times New Roman" w:hAnsi="Times New Roman" w:cs="Times New Roman"/>
          <w:sz w:val="26"/>
          <w:szCs w:val="26"/>
        </w:rPr>
      </w:pPr>
    </w:p>
    <w:p w:rsidR="00AF6B48" w:rsidRPr="00A21BC9" w:rsidRDefault="00AF6B48" w:rsidP="00EC7B37">
      <w:pPr>
        <w:spacing w:line="18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1B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Esin Kara</w:t>
      </w:r>
    </w:p>
    <w:p w:rsidR="00AF6B48" w:rsidRPr="00A21BC9" w:rsidRDefault="00AF6B48" w:rsidP="00EC7B37">
      <w:pPr>
        <w:spacing w:line="18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1B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EC7B37" w:rsidRPr="00A21BC9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A21BC9">
        <w:rPr>
          <w:rFonts w:ascii="Times New Roman" w:hAnsi="Times New Roman" w:cs="Times New Roman"/>
          <w:sz w:val="26"/>
          <w:szCs w:val="26"/>
        </w:rPr>
        <w:t>Konya Milletvekili</w:t>
      </w:r>
    </w:p>
    <w:p w:rsidR="005E65C2" w:rsidRPr="00A21BC9" w:rsidRDefault="005E65C2" w:rsidP="00EC7B37">
      <w:pPr>
        <w:spacing w:line="18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1BC9" w:rsidRPr="00A21BC9" w:rsidRDefault="005E65C2" w:rsidP="00C2289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proofErr w:type="spellStart"/>
      <w:r w:rsidRPr="00A21BC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Vaginal</w:t>
      </w:r>
      <w:proofErr w:type="spellEnd"/>
      <w:r w:rsidRPr="00A21BC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proofErr w:type="spellStart"/>
      <w:r w:rsidRPr="00A21BC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A</w:t>
      </w:r>
      <w:r w:rsidR="0036434E" w:rsidRPr="00A21BC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genezi</w:t>
      </w:r>
      <w:proofErr w:type="spellEnd"/>
      <w:r w:rsidRPr="00A21BC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(doğuştan vajina yokluğu)</w:t>
      </w:r>
      <w:r w:rsidR="0036434E" w:rsidRPr="00A21BC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, </w:t>
      </w:r>
      <w:r w:rsidR="00FD1C37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ortalama </w:t>
      </w:r>
      <w:bookmarkStart w:id="0" w:name="_GoBack"/>
      <w:bookmarkEnd w:id="0"/>
      <w:r w:rsidR="0036434E" w:rsidRPr="00A21BC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4.000 ila 10.000 doğumda bir görülen</w:t>
      </w:r>
      <w:r w:rsidR="005B2937" w:rsidRPr="00A21BC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ve kişinin </w:t>
      </w:r>
      <w:r w:rsidR="00DC6475" w:rsidRPr="00A21BC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sosyal hayatını derinden etkileyen</w:t>
      </w:r>
      <w:r w:rsidR="005C0138" w:rsidRPr="00A21BC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bir rahatsızlık olup</w:t>
      </w:r>
      <w:r w:rsidR="00DC6475" w:rsidRPr="00A21BC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tedavi</w:t>
      </w:r>
      <w:r w:rsidR="004E26F4" w:rsidRPr="00A21BC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si meşakkatlidir.</w:t>
      </w:r>
      <w:r w:rsidR="002C4BD4" w:rsidRPr="00A21BC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r w:rsidR="00A21BC9" w:rsidRPr="00A21BC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Tedavinin çocuklar için ergenlik dönemine girmeden önce yapılması oldukça önemlidir. Geç kalınan tedaviler kişilerde </w:t>
      </w:r>
      <w:proofErr w:type="spellStart"/>
      <w:r w:rsidR="00A21BC9" w:rsidRPr="00A21BC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travmatik</w:t>
      </w:r>
      <w:proofErr w:type="spellEnd"/>
      <w:r w:rsidR="00A21BC9" w:rsidRPr="00A21BC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sonuçlara neden olabilmektedir.</w:t>
      </w:r>
    </w:p>
    <w:p w:rsidR="0036434E" w:rsidRPr="00A21BC9" w:rsidRDefault="0036434E" w:rsidP="00A21BC9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</w:p>
    <w:p w:rsidR="00EA0095" w:rsidRPr="00A21BC9" w:rsidRDefault="00EA0095" w:rsidP="00446F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98"/>
      </w:tblGrid>
      <w:tr w:rsidR="00A03DEB" w:rsidRPr="00A21BC9">
        <w:trPr>
          <w:trHeight w:val="110"/>
        </w:trPr>
        <w:tc>
          <w:tcPr>
            <w:tcW w:w="3498" w:type="dxa"/>
          </w:tcPr>
          <w:p w:rsidR="001C6013" w:rsidRPr="00A21BC9" w:rsidRDefault="001C6013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1C6013" w:rsidRPr="00A21BC9" w:rsidRDefault="000A7241" w:rsidP="00E30D93">
      <w:p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A21BC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Bu bilgiler çerçevesinde; </w:t>
      </w:r>
    </w:p>
    <w:p w:rsidR="007D5314" w:rsidRPr="00A21BC9" w:rsidRDefault="00AD0140" w:rsidP="004C267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21BC9">
        <w:rPr>
          <w:rFonts w:ascii="Times New Roman" w:hAnsi="Times New Roman" w:cs="Times New Roman"/>
          <w:color w:val="auto"/>
          <w:sz w:val="26"/>
          <w:szCs w:val="26"/>
        </w:rPr>
        <w:t>Ülkemizde</w:t>
      </w:r>
      <w:r w:rsidR="007D5314" w:rsidRPr="00A21BC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5E65C2" w:rsidRPr="00A21BC9">
        <w:rPr>
          <w:rFonts w:ascii="Times New Roman" w:hAnsi="Times New Roman" w:cs="Times New Roman"/>
          <w:color w:val="auto"/>
          <w:sz w:val="26"/>
          <w:szCs w:val="26"/>
        </w:rPr>
        <w:t>vaginal</w:t>
      </w:r>
      <w:proofErr w:type="spellEnd"/>
      <w:r w:rsidR="005E65C2" w:rsidRPr="00A21BC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5E65C2" w:rsidRPr="00A21BC9">
        <w:rPr>
          <w:rFonts w:ascii="Times New Roman" w:hAnsi="Times New Roman" w:cs="Times New Roman"/>
          <w:color w:val="auto"/>
          <w:sz w:val="26"/>
          <w:szCs w:val="26"/>
        </w:rPr>
        <w:t>agenezi</w:t>
      </w:r>
      <w:proofErr w:type="spellEnd"/>
      <w:r w:rsidR="005E65C2" w:rsidRPr="00A21BC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="005E65C2" w:rsidRPr="00A21BC9">
        <w:rPr>
          <w:rFonts w:ascii="Times New Roman" w:hAnsi="Times New Roman" w:cs="Times New Roman"/>
          <w:color w:val="auto"/>
          <w:sz w:val="26"/>
          <w:szCs w:val="26"/>
        </w:rPr>
        <w:t>ano</w:t>
      </w:r>
      <w:r w:rsidRPr="00A21BC9">
        <w:rPr>
          <w:rFonts w:ascii="Times New Roman" w:hAnsi="Times New Roman" w:cs="Times New Roman"/>
          <w:color w:val="auto"/>
          <w:sz w:val="26"/>
          <w:szCs w:val="26"/>
        </w:rPr>
        <w:t>malisi</w:t>
      </w:r>
      <w:proofErr w:type="gramEnd"/>
      <w:r w:rsidRPr="00A21BC9">
        <w:rPr>
          <w:rFonts w:ascii="Times New Roman" w:hAnsi="Times New Roman" w:cs="Times New Roman"/>
          <w:color w:val="auto"/>
          <w:sz w:val="26"/>
          <w:szCs w:val="26"/>
        </w:rPr>
        <w:t xml:space="preserve"> ile doğan</w:t>
      </w:r>
      <w:r w:rsidR="005E65C2" w:rsidRPr="00A21BC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A21BC9">
        <w:rPr>
          <w:rFonts w:ascii="Times New Roman" w:hAnsi="Times New Roman" w:cs="Times New Roman"/>
          <w:color w:val="auto"/>
          <w:sz w:val="26"/>
          <w:szCs w:val="26"/>
        </w:rPr>
        <w:t xml:space="preserve">kaç </w:t>
      </w:r>
      <w:r w:rsidR="007D5314" w:rsidRPr="00A21BC9">
        <w:rPr>
          <w:rFonts w:ascii="Times New Roman" w:hAnsi="Times New Roman" w:cs="Times New Roman"/>
          <w:color w:val="auto"/>
          <w:sz w:val="26"/>
          <w:szCs w:val="26"/>
        </w:rPr>
        <w:t>bebek vardır?</w:t>
      </w:r>
    </w:p>
    <w:p w:rsidR="007D5314" w:rsidRPr="00A21BC9" w:rsidRDefault="007D5314" w:rsidP="004C267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21BC9">
        <w:rPr>
          <w:rFonts w:ascii="Times New Roman" w:hAnsi="Times New Roman" w:cs="Times New Roman"/>
          <w:color w:val="auto"/>
          <w:sz w:val="26"/>
          <w:szCs w:val="26"/>
        </w:rPr>
        <w:t>Bu bebeklerin sayısı kayıt altına alınıyor mu?</w:t>
      </w:r>
    </w:p>
    <w:p w:rsidR="007D5314" w:rsidRPr="00A21BC9" w:rsidRDefault="007D5314" w:rsidP="004C267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21BC9">
        <w:rPr>
          <w:rFonts w:ascii="Times New Roman" w:hAnsi="Times New Roman" w:cs="Times New Roman"/>
          <w:color w:val="auto"/>
          <w:sz w:val="26"/>
          <w:szCs w:val="26"/>
        </w:rPr>
        <w:t xml:space="preserve">Durum ile ilgili bir istatistik var </w:t>
      </w:r>
      <w:proofErr w:type="gramStart"/>
      <w:r w:rsidRPr="00A21BC9">
        <w:rPr>
          <w:rFonts w:ascii="Times New Roman" w:hAnsi="Times New Roman" w:cs="Times New Roman"/>
          <w:color w:val="auto"/>
          <w:sz w:val="26"/>
          <w:szCs w:val="26"/>
        </w:rPr>
        <w:t>mı ?</w:t>
      </w:r>
      <w:proofErr w:type="gramEnd"/>
    </w:p>
    <w:p w:rsidR="007D5314" w:rsidRPr="00A21BC9" w:rsidRDefault="00AD0140" w:rsidP="004C267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A21BC9">
        <w:rPr>
          <w:rFonts w:ascii="Times New Roman" w:hAnsi="Times New Roman" w:cs="Times New Roman"/>
          <w:color w:val="auto"/>
          <w:sz w:val="26"/>
          <w:szCs w:val="26"/>
        </w:rPr>
        <w:t>Vaginal</w:t>
      </w:r>
      <w:proofErr w:type="spellEnd"/>
      <w:r w:rsidRPr="00A21BC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A21BC9">
        <w:rPr>
          <w:rFonts w:ascii="Times New Roman" w:hAnsi="Times New Roman" w:cs="Times New Roman"/>
          <w:color w:val="auto"/>
          <w:sz w:val="26"/>
          <w:szCs w:val="26"/>
        </w:rPr>
        <w:t>Agenezi</w:t>
      </w:r>
      <w:proofErr w:type="spellEnd"/>
      <w:r w:rsidRPr="00A21BC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Pr="00A21BC9">
        <w:rPr>
          <w:rFonts w:ascii="Times New Roman" w:hAnsi="Times New Roman" w:cs="Times New Roman"/>
          <w:color w:val="auto"/>
          <w:sz w:val="26"/>
          <w:szCs w:val="26"/>
        </w:rPr>
        <w:t>anomalisi</w:t>
      </w:r>
      <w:proofErr w:type="gramEnd"/>
      <w:r w:rsidRPr="00A21BC9">
        <w:rPr>
          <w:rFonts w:ascii="Times New Roman" w:hAnsi="Times New Roman" w:cs="Times New Roman"/>
          <w:color w:val="auto"/>
          <w:sz w:val="26"/>
          <w:szCs w:val="26"/>
        </w:rPr>
        <w:t xml:space="preserve"> olan</w:t>
      </w:r>
      <w:r w:rsidR="007D5314" w:rsidRPr="00A21BC9">
        <w:rPr>
          <w:rFonts w:ascii="Times New Roman" w:hAnsi="Times New Roman" w:cs="Times New Roman"/>
          <w:color w:val="auto"/>
          <w:sz w:val="26"/>
          <w:szCs w:val="26"/>
        </w:rPr>
        <w:t xml:space="preserve"> bebeklere yönelik operasyonlar ülkemizde kaç merkezde yapılmaktadır? Bunlar hangileridir?</w:t>
      </w:r>
    </w:p>
    <w:p w:rsidR="007D5314" w:rsidRPr="00A21BC9" w:rsidRDefault="007D5314" w:rsidP="004C267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21BC9">
        <w:rPr>
          <w:rFonts w:ascii="Times New Roman" w:hAnsi="Times New Roman" w:cs="Times New Roman"/>
          <w:color w:val="auto"/>
          <w:sz w:val="26"/>
          <w:szCs w:val="26"/>
        </w:rPr>
        <w:t>Bu ailelere karşılaştıkları durumla ilgili psikolojik destek verilmekte midir?</w:t>
      </w:r>
    </w:p>
    <w:p w:rsidR="00446FC2" w:rsidRPr="00A21BC9" w:rsidRDefault="00446FC2" w:rsidP="007D5314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F6B48" w:rsidRPr="00A21BC9" w:rsidRDefault="00AF6B48" w:rsidP="00EA0095">
      <w:pPr>
        <w:pStyle w:val="Default"/>
        <w:ind w:left="1145"/>
        <w:rPr>
          <w:color w:val="auto"/>
          <w:sz w:val="26"/>
          <w:szCs w:val="26"/>
        </w:rPr>
      </w:pPr>
    </w:p>
    <w:sectPr w:rsidR="00AF6B48" w:rsidRPr="00A21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233DF"/>
    <w:multiLevelType w:val="multilevel"/>
    <w:tmpl w:val="7982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DA4DF6"/>
    <w:multiLevelType w:val="hybridMultilevel"/>
    <w:tmpl w:val="3E9C413A"/>
    <w:lvl w:ilvl="0" w:tplc="041F000F">
      <w:start w:val="1"/>
      <w:numFmt w:val="decimal"/>
      <w:lvlText w:val="%1."/>
      <w:lvlJc w:val="left"/>
      <w:pPr>
        <w:ind w:left="1865" w:hanging="360"/>
      </w:pPr>
    </w:lvl>
    <w:lvl w:ilvl="1" w:tplc="041F0019" w:tentative="1">
      <w:start w:val="1"/>
      <w:numFmt w:val="lowerLetter"/>
      <w:lvlText w:val="%2."/>
      <w:lvlJc w:val="left"/>
      <w:pPr>
        <w:ind w:left="2585" w:hanging="360"/>
      </w:pPr>
    </w:lvl>
    <w:lvl w:ilvl="2" w:tplc="041F001B" w:tentative="1">
      <w:start w:val="1"/>
      <w:numFmt w:val="lowerRoman"/>
      <w:lvlText w:val="%3."/>
      <w:lvlJc w:val="right"/>
      <w:pPr>
        <w:ind w:left="3305" w:hanging="180"/>
      </w:pPr>
    </w:lvl>
    <w:lvl w:ilvl="3" w:tplc="041F000F" w:tentative="1">
      <w:start w:val="1"/>
      <w:numFmt w:val="decimal"/>
      <w:lvlText w:val="%4."/>
      <w:lvlJc w:val="left"/>
      <w:pPr>
        <w:ind w:left="4025" w:hanging="360"/>
      </w:pPr>
    </w:lvl>
    <w:lvl w:ilvl="4" w:tplc="041F0019" w:tentative="1">
      <w:start w:val="1"/>
      <w:numFmt w:val="lowerLetter"/>
      <w:lvlText w:val="%5."/>
      <w:lvlJc w:val="left"/>
      <w:pPr>
        <w:ind w:left="4745" w:hanging="360"/>
      </w:pPr>
    </w:lvl>
    <w:lvl w:ilvl="5" w:tplc="041F001B" w:tentative="1">
      <w:start w:val="1"/>
      <w:numFmt w:val="lowerRoman"/>
      <w:lvlText w:val="%6."/>
      <w:lvlJc w:val="right"/>
      <w:pPr>
        <w:ind w:left="5465" w:hanging="180"/>
      </w:pPr>
    </w:lvl>
    <w:lvl w:ilvl="6" w:tplc="041F000F" w:tentative="1">
      <w:start w:val="1"/>
      <w:numFmt w:val="decimal"/>
      <w:lvlText w:val="%7."/>
      <w:lvlJc w:val="left"/>
      <w:pPr>
        <w:ind w:left="6185" w:hanging="360"/>
      </w:pPr>
    </w:lvl>
    <w:lvl w:ilvl="7" w:tplc="041F0019" w:tentative="1">
      <w:start w:val="1"/>
      <w:numFmt w:val="lowerLetter"/>
      <w:lvlText w:val="%8."/>
      <w:lvlJc w:val="left"/>
      <w:pPr>
        <w:ind w:left="6905" w:hanging="360"/>
      </w:pPr>
    </w:lvl>
    <w:lvl w:ilvl="8" w:tplc="041F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" w15:restartNumberingAfterBreak="0">
    <w:nsid w:val="24DD5DE5"/>
    <w:multiLevelType w:val="hybridMultilevel"/>
    <w:tmpl w:val="D3D085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E704D"/>
    <w:multiLevelType w:val="hybridMultilevel"/>
    <w:tmpl w:val="10D8B1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91415"/>
    <w:multiLevelType w:val="hybridMultilevel"/>
    <w:tmpl w:val="2F7618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48"/>
    <w:rsid w:val="00053AC8"/>
    <w:rsid w:val="000A7241"/>
    <w:rsid w:val="0018115B"/>
    <w:rsid w:val="00182433"/>
    <w:rsid w:val="00186F46"/>
    <w:rsid w:val="001C6013"/>
    <w:rsid w:val="001D365A"/>
    <w:rsid w:val="001F177D"/>
    <w:rsid w:val="002C4BD4"/>
    <w:rsid w:val="0036434E"/>
    <w:rsid w:val="003756A6"/>
    <w:rsid w:val="0040462B"/>
    <w:rsid w:val="00446FC2"/>
    <w:rsid w:val="004C513B"/>
    <w:rsid w:val="004E26F4"/>
    <w:rsid w:val="00516D61"/>
    <w:rsid w:val="00561B77"/>
    <w:rsid w:val="00585F2D"/>
    <w:rsid w:val="005A527A"/>
    <w:rsid w:val="005B137F"/>
    <w:rsid w:val="005B2937"/>
    <w:rsid w:val="005B5193"/>
    <w:rsid w:val="005C0138"/>
    <w:rsid w:val="005E65C2"/>
    <w:rsid w:val="006057EB"/>
    <w:rsid w:val="00622575"/>
    <w:rsid w:val="006C39BD"/>
    <w:rsid w:val="006E05E4"/>
    <w:rsid w:val="00725763"/>
    <w:rsid w:val="0074280E"/>
    <w:rsid w:val="007D5314"/>
    <w:rsid w:val="007F79CD"/>
    <w:rsid w:val="00810F04"/>
    <w:rsid w:val="008457C1"/>
    <w:rsid w:val="0089573E"/>
    <w:rsid w:val="008B5F40"/>
    <w:rsid w:val="008C0FD5"/>
    <w:rsid w:val="008D2A7D"/>
    <w:rsid w:val="008E4F61"/>
    <w:rsid w:val="009513A2"/>
    <w:rsid w:val="0099424C"/>
    <w:rsid w:val="009E388B"/>
    <w:rsid w:val="00A03DEB"/>
    <w:rsid w:val="00A16C4E"/>
    <w:rsid w:val="00A21BC9"/>
    <w:rsid w:val="00A22250"/>
    <w:rsid w:val="00AD0140"/>
    <w:rsid w:val="00AD7A13"/>
    <w:rsid w:val="00AF6B48"/>
    <w:rsid w:val="00B1273C"/>
    <w:rsid w:val="00B3136A"/>
    <w:rsid w:val="00B4272C"/>
    <w:rsid w:val="00B95685"/>
    <w:rsid w:val="00BC5AF6"/>
    <w:rsid w:val="00C064F7"/>
    <w:rsid w:val="00C22891"/>
    <w:rsid w:val="00CC79A5"/>
    <w:rsid w:val="00CD39C3"/>
    <w:rsid w:val="00D1503A"/>
    <w:rsid w:val="00D71CD7"/>
    <w:rsid w:val="00DC6475"/>
    <w:rsid w:val="00DD389E"/>
    <w:rsid w:val="00E30D93"/>
    <w:rsid w:val="00EA0095"/>
    <w:rsid w:val="00EC7B37"/>
    <w:rsid w:val="00F7089C"/>
    <w:rsid w:val="00F77ADE"/>
    <w:rsid w:val="00F823CC"/>
    <w:rsid w:val="00F82C24"/>
    <w:rsid w:val="00FC23FF"/>
    <w:rsid w:val="00FD1C37"/>
    <w:rsid w:val="00FE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6EC3"/>
  <w15:docId w15:val="{C60C7C74-7382-4EA3-931C-84AB710E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B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60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C5AF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4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424C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EA0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ASUS</cp:lastModifiedBy>
  <cp:revision>50</cp:revision>
  <cp:lastPrinted>2019-07-05T07:23:00Z</cp:lastPrinted>
  <dcterms:created xsi:type="dcterms:W3CDTF">2019-06-08T11:27:00Z</dcterms:created>
  <dcterms:modified xsi:type="dcterms:W3CDTF">2019-11-17T19:37:00Z</dcterms:modified>
</cp:coreProperties>
</file>