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88" w:rsidRDefault="001F4088" w:rsidP="001F4088">
      <w:pPr>
        <w:pStyle w:val="NormalWeb"/>
        <w:jc w:val="center"/>
      </w:pPr>
      <w:r>
        <w:rPr>
          <w:b/>
          <w:bCs/>
        </w:rPr>
        <w:t>TUTANAK HİZMETLERİ BAŞKANLIĞI</w:t>
      </w:r>
    </w:p>
    <w:p w:rsidR="001F4088" w:rsidRDefault="001F4088" w:rsidP="001F4088">
      <w:pPr>
        <w:pStyle w:val="NormalWeb"/>
        <w:jc w:val="center"/>
      </w:pPr>
      <w:r>
        <w:t>Dönem: 27 Yasama Yılı: 2 Tarih: 20.11.2018 Birleşim: 19 Ham Tutanak Sayfası:96-</w:t>
      </w:r>
    </w:p>
    <w:p w:rsidR="001F4088" w:rsidRDefault="001F4088" w:rsidP="001F4088">
      <w:pPr>
        <w:pStyle w:val="NormalWeb"/>
        <w:jc w:val="center"/>
      </w:pPr>
      <w:r>
        <w:t>Konuşmacı: ARZU ERDEM Seçim Çevresi: İSTANBUL</w:t>
      </w:r>
    </w:p>
    <w:p w:rsidR="001F4088" w:rsidRDefault="001F4088" w:rsidP="001F4088">
      <w:pPr>
        <w:pStyle w:val="NormalWeb"/>
      </w:pPr>
      <w:r>
        <w:rPr>
          <w:b/>
          <w:bCs/>
          <w:i/>
          <w:iCs/>
        </w:rPr>
        <w:t>Tutanak Metni:</w:t>
      </w:r>
    </w:p>
    <w:p w:rsidR="001F4088" w:rsidRDefault="001F4088" w:rsidP="001F4088">
      <w:pPr>
        <w:jc w:val="center"/>
      </w:pPr>
      <w:r>
        <w:pict>
          <v:rect id="_x0000_i1025" style="width:453.6pt;height:1.5pt" o:hralign="center" o:hrstd="t" o:hr="t" fillcolor="#a0a0a0" stroked="f"/>
        </w:pict>
      </w:r>
    </w:p>
    <w:p w:rsidR="001F4088" w:rsidRDefault="001F4088" w:rsidP="001F4088">
      <w:r>
        <w:rPr>
          <w:rFonts w:ascii="Arial" w:hAnsi="Arial" w:cs="Arial"/>
          <w:spacing w:val="24"/>
          <w:sz w:val="18"/>
          <w:szCs w:val="18"/>
        </w:rPr>
        <w:t>    MHP GRUBU ADINA ARZU ERDEM (İstanbul) - Teşekkür ederim.</w:t>
      </w:r>
      <w:r>
        <w:rPr>
          <w:rFonts w:ascii="Arial" w:hAnsi="Arial" w:cs="Arial"/>
          <w:spacing w:val="24"/>
          <w:sz w:val="18"/>
          <w:szCs w:val="18"/>
        </w:rPr>
        <w:br/>
        <w:t>    Sayın Başkan, değerli milletvekilleri; Edirne Milletvekilimiz Sayın Erdin Bircan Beyefendi'ye Allah'tan rahmet; kederli ailesine, CHP camiasına ve tüm sevenlerine de sabırlar diliyorum.</w:t>
      </w:r>
      <w:r>
        <w:rPr>
          <w:rFonts w:ascii="Arial" w:hAnsi="Arial" w:cs="Arial"/>
          <w:spacing w:val="24"/>
          <w:sz w:val="18"/>
          <w:szCs w:val="18"/>
        </w:rPr>
        <w:br/>
        <w:t>    Kadın cinayetleri başta olmak üzere kadına yönelik her türlü şiddet olayının önlenmesine ilişkin verilmiş olan grup önergesi üzerine Milliyetçi Hareket Partisi Grubum adına söz almış bulunmaktayım. Gazi Meclisi ve ekranları başında bizleri izleyen aziz Türk milletini saygılarımla selamlıyorum.</w:t>
      </w:r>
      <w:r>
        <w:rPr>
          <w:rFonts w:ascii="Arial" w:hAnsi="Arial" w:cs="Arial"/>
          <w:spacing w:val="24"/>
          <w:sz w:val="18"/>
          <w:szCs w:val="18"/>
        </w:rPr>
        <w:br/>
        <w:t>    Bugün 20 Kasım Dünya Çocuk Hakları Günü. İnsan hakları temelde doğumla birlikte kazanıldığına göre çocuk hakları da dünyaya gelmekle beraber başlar ve devam etmektedir. Devletimizin de imzası bulunduğu Çocuk Hakları Sözleşmesi'ne göre her birey 18 yaşına kadar çocuktur. Çocuk hakları, kanuni veya ahlaki olarak dünyadaki tüm çocukların doğduğu andan itibaren sahip olduğu eğitim, sağlık, barınma, yaşama, fiziksel ve psikolojik veya cinsel sömürüye karşı korunma hakları olarak da belirlenen bir kavramdır.</w:t>
      </w:r>
      <w:r>
        <w:rPr>
          <w:rFonts w:ascii="Arial" w:hAnsi="Arial" w:cs="Arial"/>
          <w:spacing w:val="24"/>
          <w:sz w:val="18"/>
          <w:szCs w:val="18"/>
        </w:rPr>
        <w:br/>
        <w:t xml:space="preserve">    Değerli milletvekilleri, çocuk dünyadır; çocuk dünyanın devamıdır; çocuk dünyamızın ta kendisidir; korunmaya muhtaçtır. Fiziksel olarak, ruhsal olarak, duygusal olarak hepimizin çocuklarımızı sarıp sarmalamamız gerekmektedir. Şiddet, çocukların karşılaştıkları en büyük sorunlardan bir tanesi. Evde, okulda, sokakta, sosyal medyada, internet üzerinden özellikle şiddete maruz kalan çocuklarımızın sayısı her gün artmaktadır. Bunu önlemek her birimizin vazifesi, boynumuzun borcu. Bu anlamda üzerimize düşeni yapmamız gerekmektedir. Milliyetçi Hareket Partisi bu anlamda kanun teklifleriyle ve yapmış olduğu çalışmalarla üzerine düşeni yaptı, bundan sonra da mücadelesini sürdürecektir. </w:t>
      </w:r>
      <w:r>
        <w:rPr>
          <w:rFonts w:ascii="Arial" w:hAnsi="Arial" w:cs="Arial"/>
          <w:spacing w:val="24"/>
          <w:sz w:val="18"/>
          <w:szCs w:val="18"/>
        </w:rPr>
        <w:br/>
        <w:t xml:space="preserve">    Özellikle kadınlara yönelik şiddet hususunda da yine aynı şekilde aslında doğum itibarıyla çocukların eğitilmesiyle başlayıp, aile içerisinde yönlendirmelerde bulunup cinsiyete dayalı ayrımın ortadan kaldırılması için elimizden geleni yapmamız gerekmektedir. Bunu yaparsak eğer özellikle güçlü olan erkek birey güçsüz olan kadın bireye şiddet uygulama noktasında geri duracaktır. </w:t>
      </w:r>
      <w:proofErr w:type="gramStart"/>
      <w:r>
        <w:rPr>
          <w:rFonts w:ascii="Arial" w:hAnsi="Arial" w:cs="Arial"/>
          <w:spacing w:val="24"/>
          <w:sz w:val="18"/>
          <w:szCs w:val="18"/>
        </w:rPr>
        <w:t xml:space="preserve">Bu açıdan Milliyetçi Hareket Partisi olarak Kadın Erkek Fırsat Eşitliği Komisyonuna vermiş olduğumuz önergede İstanbul Sözleşmesi'nin etkin olarak uygulanması hususunda bir alt komisyonun kurulması ve aynı şekilde kız çocukları başta olmak üzere, tüm gençlerimize mühendislik ve diğer, aslında erkeklere biçilen meslekler gibi bilim dallarında, teknoloji dallarında eğitim kazandırılmasına yönelik bir alt komisyon kurulmasına ilişkin önergemiz vardı. </w:t>
      </w:r>
      <w:proofErr w:type="gramEnd"/>
      <w:r>
        <w:rPr>
          <w:rFonts w:ascii="Arial" w:hAnsi="Arial" w:cs="Arial"/>
          <w:spacing w:val="24"/>
          <w:sz w:val="18"/>
          <w:szCs w:val="18"/>
        </w:rPr>
        <w:t>Bu hususta ortak, anlaşıp Kadın Erkek Fırsat Eşitliği Komisyonunda bu alt komisyonların kurulmasına karar verdik. Bunun çözümünü Allah'ın izniyle hep birlikte bulacağız ve kadına şiddetin önlenmesi başta olmak üzere cinsiyete dayalı ayrımın ortadan kaldırılması, kadın-erkek fırsat eşitliğinin yaratılması ve hep birlikte Türkiye Büyük Millet Meclisi çatısı altında kadın-erkek, tüm partiler el ele vererek bunu çözmeyi hedeflememiz gerekmektedir.</w:t>
      </w:r>
      <w:r>
        <w:rPr>
          <w:rFonts w:ascii="Arial" w:hAnsi="Arial" w:cs="Arial"/>
          <w:spacing w:val="24"/>
          <w:sz w:val="18"/>
          <w:szCs w:val="18"/>
        </w:rPr>
        <w:br/>
        <w:t>    (Mikrofon otomatik cihaz tarafından kapatıldı)</w:t>
      </w:r>
      <w:r>
        <w:rPr>
          <w:rFonts w:ascii="Arial" w:hAnsi="Arial" w:cs="Arial"/>
          <w:spacing w:val="24"/>
          <w:sz w:val="18"/>
          <w:szCs w:val="18"/>
        </w:rPr>
        <w:br/>
        <w:t>    BAŞKAN - Toparlayın Sayın Milletvekilim.</w:t>
      </w:r>
      <w:r>
        <w:rPr>
          <w:rFonts w:ascii="Arial" w:hAnsi="Arial" w:cs="Arial"/>
          <w:spacing w:val="24"/>
          <w:sz w:val="18"/>
          <w:szCs w:val="18"/>
        </w:rPr>
        <w:br/>
        <w:t>    ARZU ERDEM (Devamla) - Liderimiz Sayın Devlet Bahçeli Beyefendi'nin de dediği gibi: "Çocuğa sahip çıkamazsak medeniyetimizle övünmeye hakkımız, insanlığımızla gururlanmaya yüzümüz kalmayacaktır." Bu açıdan hem çocuklarımıza sahip çıkmak, onları koruyup kollamak hem kadınlarımızı şiddete maruz bırakmamak, istismara bırakmamak hepimizin boynunun borcudur.</w:t>
      </w:r>
      <w:r>
        <w:rPr>
          <w:rFonts w:ascii="Arial" w:hAnsi="Arial" w:cs="Arial"/>
          <w:spacing w:val="24"/>
          <w:sz w:val="18"/>
          <w:szCs w:val="18"/>
        </w:rPr>
        <w:br/>
        <w:t>    Hepinizi saygıyla selamlıyorum.</w:t>
      </w:r>
      <w:r>
        <w:rPr>
          <w:rFonts w:ascii="Arial" w:hAnsi="Arial" w:cs="Arial"/>
          <w:spacing w:val="24"/>
          <w:sz w:val="18"/>
          <w:szCs w:val="18"/>
        </w:rPr>
        <w:br/>
        <w:t xml:space="preserve">    Teşekkür ediyorum. (MHP sıralarından alkışlar) </w:t>
      </w:r>
      <w:r>
        <w:rPr>
          <w:rFonts w:ascii="Arial" w:hAnsi="Arial" w:cs="Arial"/>
          <w:spacing w:val="24"/>
          <w:sz w:val="18"/>
          <w:szCs w:val="18"/>
        </w:rPr>
        <w:br/>
      </w:r>
      <w:r>
        <w:rPr>
          <w:rFonts w:ascii="Arial" w:hAnsi="Arial" w:cs="Arial"/>
          <w:spacing w:val="24"/>
          <w:sz w:val="18"/>
          <w:szCs w:val="18"/>
        </w:rPr>
        <w:br/>
      </w:r>
    </w:p>
    <w:p w:rsidR="001F4088" w:rsidRDefault="001F4088" w:rsidP="001F4088"/>
    <w:p w:rsidR="00CA7695" w:rsidRDefault="00CA7695">
      <w:bookmarkStart w:id="0" w:name="_GoBack"/>
      <w:bookmarkEnd w:id="0"/>
    </w:p>
    <w:sectPr w:rsidR="00CA76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EE" w:rsidRDefault="003C12EE" w:rsidP="00FA0E74">
      <w:r>
        <w:separator/>
      </w:r>
    </w:p>
  </w:endnote>
  <w:endnote w:type="continuationSeparator" w:id="0">
    <w:p w:rsidR="003C12EE" w:rsidRDefault="003C12EE" w:rsidP="00FA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4" w:rsidRDefault="00FA0E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4" w:rsidRDefault="00FA0E7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4" w:rsidRDefault="00FA0E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EE" w:rsidRDefault="003C12EE" w:rsidP="00FA0E74">
      <w:r>
        <w:separator/>
      </w:r>
    </w:p>
  </w:footnote>
  <w:footnote w:type="continuationSeparator" w:id="0">
    <w:p w:rsidR="003C12EE" w:rsidRDefault="003C12EE" w:rsidP="00FA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4" w:rsidRDefault="00FA0E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4" w:rsidRPr="00FA0E74" w:rsidRDefault="00FA0E74" w:rsidP="00FA0E74">
    <w:pPr>
      <w:tabs>
        <w:tab w:val="center" w:pos="4536"/>
        <w:tab w:val="right" w:pos="9072"/>
      </w:tabs>
      <w:rPr>
        <w:rFonts w:eastAsia="Calibri"/>
      </w:rPr>
    </w:pPr>
    <w:r w:rsidRPr="00FA0E74">
      <w:rPr>
        <w:rFonts w:eastAsia="Calibri"/>
        <w:sz w:val="48"/>
        <w:szCs w:val="48"/>
      </w:rPr>
      <w:t xml:space="preserve">                                                              EK (8</w:t>
    </w:r>
    <w:r>
      <w:rPr>
        <w:rFonts w:eastAsia="Calibri"/>
        <w:sz w:val="48"/>
        <w:szCs w:val="48"/>
      </w:rPr>
      <w:t>7</w:t>
    </w:r>
    <w:r w:rsidRPr="00FA0E74">
      <w:rPr>
        <w:rFonts w:eastAsia="Calibri"/>
        <w:sz w:val="48"/>
        <w:szCs w:val="48"/>
      </w:rPr>
      <w:t>)</w:t>
    </w:r>
  </w:p>
  <w:p w:rsidR="00FA0E74" w:rsidRDefault="00FA0E7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74" w:rsidRDefault="00FA0E7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0F"/>
    <w:rsid w:val="001F4088"/>
    <w:rsid w:val="003C12EE"/>
    <w:rsid w:val="006827A8"/>
    <w:rsid w:val="00693BDB"/>
    <w:rsid w:val="00CA7695"/>
    <w:rsid w:val="00FA0E74"/>
    <w:rsid w:val="00FA388A"/>
    <w:rsid w:val="00FB6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D0277-1ECB-43CB-9032-BDEB7AF9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0E74"/>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FA0E74"/>
  </w:style>
  <w:style w:type="paragraph" w:styleId="AltBilgi">
    <w:name w:val="footer"/>
    <w:basedOn w:val="Normal"/>
    <w:link w:val="AltBilgiChar"/>
    <w:uiPriority w:val="99"/>
    <w:unhideWhenUsed/>
    <w:rsid w:val="00FA0E74"/>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A0E74"/>
  </w:style>
  <w:style w:type="paragraph" w:styleId="BalonMetni">
    <w:name w:val="Balloon Text"/>
    <w:basedOn w:val="Normal"/>
    <w:link w:val="BalonMetniChar"/>
    <w:uiPriority w:val="99"/>
    <w:semiHidden/>
    <w:unhideWhenUsed/>
    <w:rsid w:val="00FA388A"/>
    <w:rPr>
      <w:rFonts w:ascii="Segoe UI" w:hAnsi="Segoe UI" w:cs="Segoe UI"/>
      <w:sz w:val="18"/>
      <w:szCs w:val="18"/>
      <w:lang w:eastAsia="en-US"/>
    </w:rPr>
  </w:style>
  <w:style w:type="character" w:customStyle="1" w:styleId="BalonMetniChar">
    <w:name w:val="Balon Metni Char"/>
    <w:basedOn w:val="VarsaylanParagrafYazTipi"/>
    <w:link w:val="BalonMetni"/>
    <w:uiPriority w:val="99"/>
    <w:semiHidden/>
    <w:rsid w:val="00FA388A"/>
    <w:rPr>
      <w:rFonts w:ascii="Segoe UI" w:hAnsi="Segoe UI" w:cs="Segoe UI"/>
      <w:sz w:val="18"/>
      <w:szCs w:val="18"/>
    </w:rPr>
  </w:style>
  <w:style w:type="paragraph" w:styleId="NormalWeb">
    <w:name w:val="Normal (Web)"/>
    <w:basedOn w:val="Normal"/>
    <w:uiPriority w:val="99"/>
    <w:semiHidden/>
    <w:unhideWhenUsed/>
    <w:rsid w:val="001F40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560</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4</cp:revision>
  <cp:lastPrinted>2018-12-13T10:49:00Z</cp:lastPrinted>
  <dcterms:created xsi:type="dcterms:W3CDTF">2018-11-14T14:18:00Z</dcterms:created>
  <dcterms:modified xsi:type="dcterms:W3CDTF">2018-12-14T06:25:00Z</dcterms:modified>
</cp:coreProperties>
</file>